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18" w:rsidRPr="00175960" w:rsidRDefault="00175960" w:rsidP="0017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67.8pt">
            <v:imagedata r:id="rId5" o:title="а"/>
          </v:shape>
        </w:pict>
      </w:r>
    </w:p>
    <w:tbl>
      <w:tblPr>
        <w:tblW w:w="82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5"/>
      </w:tblGrid>
      <w:tr w:rsidR="00604318" w:rsidRPr="00604318" w:rsidTr="00604318">
        <w:trPr>
          <w:trHeight w:val="8280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4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28"/>
                <w:lang w:eastAsia="ru-RU"/>
              </w:rPr>
              <w:lastRenderedPageBreak/>
              <w:t>Содержание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</w:pPr>
          </w:p>
          <w:tbl>
            <w:tblPr>
              <w:tblW w:w="80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34"/>
              <w:gridCol w:w="6357"/>
              <w:gridCol w:w="1094"/>
            </w:tblGrid>
            <w:tr w:rsidR="00604318" w:rsidRPr="00604318">
              <w:trPr>
                <w:trHeight w:val="345"/>
              </w:trPr>
              <w:tc>
                <w:tcPr>
                  <w:tcW w:w="6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28"/>
                      <w:lang w:eastAsia="ru-RU"/>
                    </w:rPr>
                    <w:t>I.</w:t>
                  </w:r>
                  <w:r w:rsidR="00032DA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60431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28"/>
                      <w:lang w:eastAsia="ru-RU"/>
                    </w:rPr>
                    <w:t>Целевой раздел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  <w:tr w:rsidR="00604318" w:rsidRPr="00604318">
              <w:trPr>
                <w:trHeight w:val="78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Пояснительная записка индивидуальной адаптированной программы для детей с ОВЗ (аутизм)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3</w:t>
                  </w:r>
                </w:p>
              </w:tc>
            </w:tr>
            <w:tr w:rsidR="00604318" w:rsidRPr="00604318">
              <w:trPr>
                <w:trHeight w:val="34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Цели и задачи реализации Программы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4</w:t>
                  </w:r>
                </w:p>
              </w:tc>
            </w:tr>
            <w:tr w:rsidR="00604318" w:rsidRPr="00604318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Принципы и подходы к реализации Программы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4</w:t>
                  </w:r>
                </w:p>
              </w:tc>
            </w:tr>
            <w:tr w:rsidR="00604318" w:rsidRPr="00604318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Характеристики, значимые для разработки и реализации Программы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5</w:t>
                  </w:r>
                </w:p>
              </w:tc>
            </w:tr>
            <w:tr w:rsidR="00604318" w:rsidRPr="00604318">
              <w:trPr>
                <w:trHeight w:val="82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Планируемые результаты как целевые ориентиры освоения воспитанников Программы</w:t>
                  </w:r>
                </w:p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7</w:t>
                  </w:r>
                </w:p>
              </w:tc>
            </w:tr>
            <w:tr w:rsidR="00604318" w:rsidRPr="00604318">
              <w:trPr>
                <w:trHeight w:val="7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28"/>
                      <w:lang w:eastAsia="ru-RU"/>
                    </w:rPr>
                    <w:t>II. Содержательный раздел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  <w:tr w:rsidR="00604318" w:rsidRPr="00604318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2.1.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Коррекционно-образовательная деятельность в соответствии с направлениями развития детей с аутизмом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</w:t>
                  </w:r>
                </w:p>
              </w:tc>
            </w:tr>
            <w:tr w:rsidR="00604318" w:rsidRPr="00604318">
              <w:trPr>
                <w:trHeight w:val="22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2.2.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Организация коррекционно-развивающей деятельности для детей с аутизмом</w:t>
                  </w:r>
                </w:p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604318" w:rsidRPr="00604318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28"/>
                      <w:lang w:eastAsia="ru-RU"/>
                    </w:rPr>
                    <w:t>III. Организационный раздел</w:t>
                  </w:r>
                </w:p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  <w:p w:rsidR="00604318" w:rsidRPr="00604318" w:rsidRDefault="00604318" w:rsidP="00604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60431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10</w:t>
                  </w:r>
                </w:p>
              </w:tc>
            </w:tr>
          </w:tbl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</w:pPr>
          </w:p>
        </w:tc>
      </w:tr>
      <w:tr w:rsidR="00604318" w:rsidRPr="00604318" w:rsidTr="00604318">
        <w:trPr>
          <w:trHeight w:val="34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  <w:t>3.1.</w:t>
            </w: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 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  <w:t>Обеспеченность методическими материалами и средствами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  <w:t>обучения и воспитания 11</w:t>
            </w:r>
          </w:p>
        </w:tc>
      </w:tr>
    </w:tbl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ЦЕЛЕВОЙ РАЗДЕЛ</w:t>
      </w:r>
    </w:p>
    <w:p w:rsidR="00604318" w:rsidRPr="00604318" w:rsidRDefault="00604318" w:rsidP="0060431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1.1.Пояснительная записка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современном этапе в условиях внедрения ФГОС 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Равномерному включению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 является оказание своевременной психолого-педагогической помощи детям с ограниченными возможностями на всех возрастных этапах их индивидуального развития.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процесса воспитания и обучения должна предусматривать реализацию индивидуальной адаптированной программы для каждого ребенка с ОВЗ.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ьная адаптированная программа МБ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детский сад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ребенка с ОВЗ (аутизм) (далее – Программа) разработана 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29.12.2012 № 273- ФЗ «Об образовании в Российской Федерации»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17 октября 2013 г. N 1155 «Об утверждении федерального государственного образовательного стандарта дошкольного образования»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Комментарии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к ФГОС дошкольного образования от 28.02.2014 г. № 08-249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30августа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07.06.2013 г. № ИР-535/07 «О коррекционном и инклюзивном образовании детей»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2.4.3049-13).</w:t>
      </w:r>
    </w:p>
    <w:p w:rsidR="00604318" w:rsidRPr="00604318" w:rsidRDefault="00604318" w:rsidP="006043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программа реабилитации ребенка-инвалида.</w:t>
      </w: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разработана на основе базовых специальных коррекционных программ: </w:t>
      </w:r>
      <w:proofErr w:type="spellStart"/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Скрипник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 Комплексная программа развития детей дошкольного возраст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 аутизмом «Расцвет» (которая</w:t>
      </w:r>
      <w:proofErr w:type="gramEnd"/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предусматривает учет современных тенденций инклюзивного образования детей с особыми потребностями, а также - новых подходов к обучению и развитию детей с расстройствами 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аутистического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спектра);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Баряевой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Б.,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Гаврилушкиной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П., Программа воспитания и обучения дошкольников с интеллектуальной недостаточностью. — СПб. Издатель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ство «СОЮЗ», 2003;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Екжановой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Е.А.,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Стребелевой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1.2.Цели и задачи реализации индивидуальной адаптированной программы для ребенка с ОВЗ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реализации Программы: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исправление или ослабление имеющихся проявлений аутизма и вызванных им нарушений, стимуляцию дальнейшего про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движения ребенка посредством совершенствования приобрета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емых в дошкольном возрасте умений и содействие всестороннему максимально возможному его развитию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интерес к окружающему миру, потребность в общении, расширять круг увлечений;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и обогащать эмоциональный опыт ребенка;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коммуникативные умения и сенсорное развитие;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-повышать двигательную активность ребенка;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эмоционально-волевые, личностные качества, навыки социально-адаптивного поведения;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-объединить обучение и воспитание в целостный образовательный процесс на основе духовно-нравственных и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ультурных ценностей и принятых норм поведения в интересах человека, семьи, общества;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-взаимодействовать с родителями воспитанника (законных представителей) для обеспечения полноценного психофизического развития ребенка с аутизмом.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 Принципы и подходы к формированию Программы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построена на следующих принципах: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онтогенетическом,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основанном на учете последовательности возникновения и развития психических функций и новообразований в онтогенезе, его реализация позволяет учесть общие закономерности развития применительно к ребёнку с нарушением зрения, построить модель коррекционно-развивающего обучения, ориентированного на учет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сензитивных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периодов в развитии психических функций;</w:t>
      </w:r>
      <w:proofErr w:type="gramEnd"/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развивающего обучения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связан с необходимостью не только преодоления отставания и нормализации развития, но и его обогащения, то есть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амплификации развития; определение индивидуальных возможностей ребенка с нарушением зрения возможно только при активном участии педагогов, которые «ведут» развитие ребенка, выявляют его потенциальные возможности, зону ближайшего развития»;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коррекционной направленности воспитания и обучения, 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предполагающий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 ребенка; является одним из ведущих в воспитании и обучении детей с ОВЗ; пронизывает все звенья </w:t>
      </w:r>
      <w:proofErr w:type="spellStart"/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образовательного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учета ведущего вида деятельности,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основной акцент делается на организации самостоятельных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системности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опирается на представление о речи, как о сложной функциональной системе, структурные компоненты которой находятся в тесном взаимодействии, в связи с этим изучение речи, процесса ее развития и коррекции нарушений предполагает воздействие на все компоненты, все стороны речевой функциональной системы;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психологической комфортности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взаимоотношения между детьми и взрослыми строятся на основе доброжелательности, поддержки и взаимопомощи;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целостности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стратегия и тактика образовательной работы с детьми опирается на представление о целостной жизнедеятельности ребенка. У ребенка формируется целостное представление о мире, себе самом,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социокультурных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отношениях;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вариативности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детям предоставляются возможности выбора материалов, видов активности, участников совместной деятельности и общения, информации, способа действия;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непрерывности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обеспечивается преемственность в содержании, технологиях, методах между дошкольным и начальным общим образованием, определяется вектор на 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дальнюю перспективу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интеграции образовательных областей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соответствии с возрастными возможностями и особенностями детей, спецификой и возможностями образовательных областей;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гибкого распределения компонентов режима в течение дня.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Такой подход обеспечивает: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«проживание» ребенком содержания дошкольного образования во всех видах детской деятельности;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поддержание эмоционально-положительного настроя в течение всего периода освоения Программы;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многообразие форм подготовки и проведения мероприятий;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возможность реализации принципа построения программы по спирали (от простого к сложному);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выполнение функции сплочения общественного и семейного дошкольного образования (включение в совместную образовательную деятельность родителей воспитанников).</w:t>
      </w:r>
      <w:proofErr w:type="gramEnd"/>
    </w:p>
    <w:p w:rsidR="00D5090F" w:rsidRDefault="00D5090F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1.4. Характеристики, значимые для разработки и </w:t>
      </w:r>
      <w:proofErr w:type="spellStart"/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реализациип</w:t>
      </w:r>
      <w:proofErr w:type="spellEnd"/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 ребенка с аутизмом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аутизм связан с нарушением адекватной эмоциональной связи с людьми. Ребенок как будто то не замечает никого вокруг. Он не откликается на вопрос, ничего не спрашивает и ни о чем не просит, избегает взгляда в глаза другого человека, часто даже матери. Эти трудности очень ярко выступают в контактах со сверстниками: игнорирование, активный уход, созерцание со стороны, игра «рядом». При настойчивой попытке вовлечь такого ребенка во взаимодействие у него возникают тревога и напряженность.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Поведение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аутичного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характеризуется выраженной стереотипностью, однообразием. 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это стремление к сохранению привычного постоянства в окружающем: есть одну и ту же пищу; носить одну и туже одежду; иметь предметы обихода, постоянно находящиеся в одних и тех же местах; гулять по одному и тому же маршруту; повторять одни и те же движения, слова, фразы; получать одни и те же впечатления;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сосредоточенная поглощенность на одних и тех же интересах; тенденция вступать в контакт со средой и взаимодействие с людьми одним и тем же привычным способом. Попытки разрушить эти стереотипные условия жизни ребенка вызывают у него диффузную тревогу, агрессию либо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самоагрессию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часами может совершать одни и те же действия, отдаленно напоминающие игру: наливать в посуду и выливать из нее воду, пересыпать что-либо, перебирать бумажки, спичечные коробки, банки, веревочки, перекладывать их с места на место, расставлять их в определенном порядке, не разрешая никому убирать или отодвигать их. Эти манипуляции, как и повышенный интерес к тем или иным предметам (веревки, провода, катушки, банки, косточки от фруктов, бумажки и т. п.), не имеющим обычно игрового назначения, являются выражением особой одержимости, в происхождении которой очевидна роль патологии влечений, близкой к нарушениям инстинктов, которые свойственны этим детям. Подобные игры и стремление к тем или иным предметам, безразличным для здоровых детей, можно рассматривать как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эволютивный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рудимент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сверхценных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образований. Ребенок с синдромом аутизма активно стремится к одиночеству, чувствуя себя лучше, когда его оставляют одного. Вместе с тем характер контакта с матерью может быть различным: наряду с индифферентным отношением, при котором ребенок не реагирует на присутствие или отсутствие матери, наблюдается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негативистическая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форма, когда ребенок относится к матери недоброжелательно и активно гонит ее от себя. Существует также симбиотическая форма контакта, при которой ребенок отказывается оставаться без матери, выражает тревогу в ее отсутствие, хотя никогда не проявляет к ней ласки.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отсутствием адекватного эмоционального реагирования на ситуацию, слабостью эмоционального резонанса, характерны гиперестезия к световым, слуховым, тактильным, температурным раздражителям.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приводит к тому, что окружающая среда для ребенка с РДА становится источником 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эмоционального дискомфорта, ее восприятие сопровождается постоянным отрицательным фоном настроения. Человеческое лицо также нередко становится чрезмерным раздражителем, чем объясняется отсутствие прямого зрительного контакта.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Обращает на себя внимание недостаточность моторики, движения носят угловатый, неловкий характер, с трудом осваиваются простые навыки самообслуживания. На фоне моторной неловкости нередко наблюдаются двигательные стереотипии, вычурность и манерность движении, своеобразные жесты, трудно отличимые от навязчивых ритуалов.</w:t>
      </w:r>
    </w:p>
    <w:p w:rsid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контакта с окружающими отчетливо проявляется и в нарушении коммуникативной функции речи. Развитие речи в одних случаях происходит в обычные или даже более ранние сроки, в других оно более или менее задержано. Однако независимо от сроков появления речи отмечаются нарушение формирования экспрессивной речи и главным образом недостаточность коммуникативной функции речи. В то же время может иметь место достаточно развитая «автономная речь», разговор с самим собой. Нередко встречается отставленное дословное воспроизведение ранее 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услышанного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называемый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фонографизм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Характерны патологические формы речи: непосредственные и отставленные во времени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эхолалии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неологизмы, вычурное, например скандированное, произношение, необычная протяжная интонация,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рифмование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применение в отношении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самог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местоимений и глаголов во 2-м и 3-м лице. Содержание речи отличается сочетанием примитивных форм (лепет,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эхолалии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со сложными выражениями и оборотами, которые свойственны детям 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старшего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и взрослым.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Характеристика воспитанника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Воспитанник</w:t>
      </w:r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6 л, Задержка </w:t>
      </w:r>
      <w:proofErr w:type="spellStart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</w:t>
      </w:r>
      <w:proofErr w:type="gramStart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spell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gram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речевого развития, РДА. </w:t>
      </w:r>
      <w:proofErr w:type="gramStart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Контактен</w:t>
      </w:r>
      <w:proofErr w:type="gram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настроение переменчивое от уравновешенного до вспышек агрессии сопровождающихся громким плачем. Очень возбудим и эмоционален.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Темп деятельности неравномерный. Объём устойчивой работоспособности кратковременный (5 -10мин). Внимание. Переключаемость характеризуется отвлекаемостью. Значительно снижены распределение внимания и его концентрация.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Мышление наглядно-действенное. Задания невербального характера выполняются ребёнком лучше, чем вербализированные задания. Тане не доступны простые классификации обобщения. Работа с простыми контурами затруднена. Задания на зрительно-двигательную координацию выполняет без учета величины, формы и цвета. Цвета не соотносит. Определение процессов памяти и восприятия затруднены из-за индивидуальных особенностей ребенка. Познавательная активность значительно снижена, истощаема, преобладает манипуляция с одними и теми же игрушками.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Общая координация движений снижена, мелкая моторика развита не достаточно. Понимание речи только на обиходно-бытовом уровне. Воспринимает простые побуждения и инструкции: сядь на стул, возьми мяч, пойдем в группу, мой руки. Объем воспринимаемых высказываний очень </w:t>
      </w:r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медленно расширяется, для этого необходимо многократное повторение. Пассивный словарь наполнен предметами ближайшего окружения и простейших действий. Активный словарь включает несколько слов и звукоподражаний: «мама», «</w:t>
      </w:r>
      <w:proofErr w:type="spellStart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ав-ав</w:t>
      </w:r>
      <w:proofErr w:type="spell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«на», «ой». Голосовая активность при общении проявляется обычно в виде спонтанного повторения </w:t>
      </w:r>
      <w:proofErr w:type="spellStart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звукокоплексов</w:t>
      </w:r>
      <w:proofErr w:type="spell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«ба-ба-ба», «</w:t>
      </w:r>
      <w:proofErr w:type="spellStart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</w:t>
      </w:r>
      <w:proofErr w:type="spell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1.5. Планируемые результаты как целевые ориентиры освоения воспитанником индивидуальной адаптированной программы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Планируемые результаты освоения Программы представлены в виде </w:t>
      </w: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целевых ориентиров </w:t>
      </w:r>
      <w:proofErr w:type="gramStart"/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арактеристик возможных достижений ребенка, которые зависят от ряда факторов, в том числе: от характера, структуры и степени выраженности первичных нарушений; от наличия и степени выраженности вторичных нарушений: психофизических свойств ребенка с аутизмом.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ориентиры дошкольного образования для ребёнка с аутизмом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6"/>
        <w:gridCol w:w="4909"/>
      </w:tblGrid>
      <w:tr w:rsidR="00604318" w:rsidRPr="00604318" w:rsidTr="00604318">
        <w:trPr>
          <w:trHeight w:val="135"/>
        </w:trPr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НАПРАВЛЕНИЯ</w:t>
            </w:r>
          </w:p>
        </w:tc>
      </w:tr>
      <w:tr w:rsidR="00604318" w:rsidRPr="00604318" w:rsidTr="00604318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Коммуникативно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– речевое</w:t>
            </w:r>
            <w:proofErr w:type="gramEnd"/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Познавательное</w:t>
            </w:r>
          </w:p>
        </w:tc>
      </w:tr>
      <w:tr w:rsidR="00604318" w:rsidRPr="00604318" w:rsidTr="00604318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Сформирована способность зрительного контакта во время общения.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Способен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подражанию движений и звуков. 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Выполняет простую артикуляцион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ную гимнастику с помощью взрослого: улыбается, вытягивает губы трубочкой.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Подражает разным звукам и шумам, вызванным простыми движениями рук и губ взрослого, имитирует забавные звуко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буль-булъ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, хлоп-хлоп).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Повторяет действий взрослого со звуками и предметами во время занятий и игр.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Понимает речевые инструкции (задания, требо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 xml:space="preserve">вания) и выполняет их.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Действует без предметов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сожми-разожми кулак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и с предметами {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сжать-разжать губку или резиновый мяч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Действует с прищепками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закреп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ление прищепок на краях картонной коробки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укрепление мышц пальцев рук, закрепление «цангового» захвата, когда ре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 xml:space="preserve">бенок 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держит предмет с помощью большого и указательного пальцев.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Понимает свое имя и соотносит с самим собой; называет свое имя.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Выражает свои действия и жела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ния одним словом: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«дай», «привет», «пока» и др.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соответствующим жестам.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Соотносит предметы с их изображением на картинках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предметы, часто используемые ребенком в быту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Звукоподражает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Отвечает на короткие вопросы взрослого по поводу знакомых бытовых ситуаций и предметов одним словом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(«Это суп?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— Да», «Это ложка? —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Нет»).</w:t>
            </w:r>
            <w:proofErr w:type="gramEnd"/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Формирование элементарных математических представлений: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различает понятия «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выделяет один и много предметов из группы предметов; различает 2 предмета разного размера -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«большой - маленький»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выделяет большой или маленький предмет из группы контрастных по размеру предметов; различает две различные геометрические формы.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Ознакомление с окружающим миром: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имеет первичные представления о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себе (узнает 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показывает себя в зеркале), близких людей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(узнает и показывает мать, отец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узнает и показывает 2-3 игрушки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мяч, кукла, пирамидка, машинка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или др.), узнает и показывает кошку, собаку;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Формирование сенсорного опыта: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реагирует на стимуляцию тактильных ощущений посредством чередования касаний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твердой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-м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ягкой, сухой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-влажной,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теплой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-холодной поверхностями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выполняет скоординированные действия с предметами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ставит кубик на кубик, 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нанизывает кольца на пирамидку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 т.п.); выделяет отдельный предмет среди других по просьбе взрослого; соотносит знакомый объемный предмет с его плоским изображением; находит и приносит заданный хорошо знакомый предмет; знает и узнает среди других красный и желтый цвета; рисует круги; выполняет двойную просьбу.</w:t>
            </w:r>
          </w:p>
        </w:tc>
      </w:tr>
    </w:tbl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программы предполагает оценку индивидуального развития ребенка в рамках педагогического мониторинга (диагностики).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Диагностическое обследование проводится учителем-дефектологом с помощью методики Е.А.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Стребелево</w:t>
      </w: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1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Интересующие сведения можно получить при использовании таких методов, как непосредственная беседа с родителями ребёнка, педагогическое наблюдение. Педагогическое наблюдение должно быть специально спланированным, точно ориентированным и систематическим. Оно позволяет оценить степень </w:t>
      </w:r>
      <w:proofErr w:type="spell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в целом — ее целенаправленность, организованность, произвольность, способность к планированию действий. Особенно важно наблюдение за познавательной активностью ребенка, в процессе которого может отмечаться мотивационный аспект деятельности.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 сведения позволяют в дальнейшем целенаправленно вносить коррективы в организацию процесса воспитания и обучения ребенка с аутизмом.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Содержательный раздел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 Коррекционно-образовательная деятельность, осуществляемая учителем-дефектологом (логопедом), предусматривает речевое и познавательное развитие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8080"/>
      </w:tblGrid>
      <w:tr w:rsidR="00604318" w:rsidRPr="00604318" w:rsidTr="002A5C2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Разделы, цели и задачи</w:t>
            </w:r>
          </w:p>
        </w:tc>
      </w:tr>
      <w:tr w:rsidR="00604318" w:rsidRPr="00604318" w:rsidTr="002A5C2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Сенсорное развитие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Количество: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продолжать учить группировать предметы по общим признакам: по форме, размеру, имеющих одинаковый цвет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все мячи – круглые, эти – все красные, эти – все большие…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  <w:proofErr w:type="gramEnd"/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Величина: 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</w:t>
            </w: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закреплять представления о предметах контрастных размеров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большой дом — маленький домик, большая матрешка — маленькая матрешка, большие мячи — маленькие мячи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учить раскладывать однородные предметы разной величины на две группы по принципу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«такой - не такой».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Форма:</w:t>
            </w: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</w:t>
            </w: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различать предметы по форме: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кубик, кирпичик, шар.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знакомить с геометрическими фигурами: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круг, квадрат, треугольник.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Учить обследовать форму этих фигур, используя зрение и осязание.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Цвет: 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знакомство с тремя основными цветами: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красный, желтый, синий; знакомить с зеленым.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Ориентировка в пространстве.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ориентироваться в расположении частей своего тела и в соответствии с ними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различать пространственные направления от себя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вверху – низу, впереди – сзади.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продуктивной (конструктивной) деятельности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процессе игры с настольным и напольным строительным материалом знакомить с деталями –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кубик, кирпичик, шарик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Закреплять представление о предметах окружающей действительности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игрушки, посуда, одежда, мебель и т.д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учить узнавать предметы в ближайшем окружении и на картинках, показывать, личные вещи.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с материалами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дерево, бумага, ткань, глина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их свойствами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прочность, твердость, мягкость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со структурой поверхности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гладкая, шероховатая, с узелками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  <w:proofErr w:type="gramEnd"/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способам обследования предметов, включая простейшее экспериментирование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тонет – не тонет, рвется – не рвется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группировать и классифицировать хорошо знакомые предметы (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посуда – мебель и т.п.)</w:t>
            </w:r>
          </w:p>
        </w:tc>
      </w:tr>
      <w:tr w:rsidR="00604318" w:rsidRPr="00604318" w:rsidTr="002A5C2A">
        <w:trPr>
          <w:trHeight w:val="4440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слухового внимания и восприятия.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развивать слуховое внимание и слуховое восприятие.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понимания речи.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развивать понимания речи:</w:t>
            </w:r>
          </w:p>
          <w:p w:rsidR="00604318" w:rsidRPr="00604318" w:rsidRDefault="00604318" w:rsidP="006043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понимание конкретных слов и обиходных выражений;</w:t>
            </w:r>
          </w:p>
          <w:p w:rsidR="00604318" w:rsidRPr="00604318" w:rsidRDefault="00604318" w:rsidP="006043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понимание однословного предложения;</w:t>
            </w:r>
          </w:p>
          <w:p w:rsidR="00604318" w:rsidRPr="00604318" w:rsidRDefault="00604318" w:rsidP="006043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понимание вопросов: </w:t>
            </w:r>
            <w:r w:rsidRPr="0060431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«Куда? Где? Откуда? Что? Кому? Откуда? Для кого?»;</w:t>
            </w:r>
          </w:p>
          <w:p w:rsidR="00604318" w:rsidRPr="00604318" w:rsidRDefault="00604318" w:rsidP="006043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понимание целостных словосочетаний, подкреплённых наглядным предметным действием;</w:t>
            </w:r>
          </w:p>
          <w:p w:rsidR="00604318" w:rsidRPr="00604318" w:rsidRDefault="00604318" w:rsidP="006043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понимание двухсловного предложения.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Формирование двигательных навыков и жестикуляции.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формировать направленность к собеседнику и речевую позу.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формировать целостное речевое движение.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Формирование подвижности органов речи.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формировать голос.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формировать речевой выдох.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развивать подвижность органов речи.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экспрессивной речи.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Накопление пассивного словаря.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предметного словаря, словаря признаков и словаря действий.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навыков словообразования и словоизменения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грамматического строя речи.</w:t>
            </w:r>
          </w:p>
        </w:tc>
      </w:tr>
    </w:tbl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коррекционно-образовательной деятельности предполагает перспективное тематическое планирование на 2016-2017 учебный год </w:t>
      </w:r>
      <w:r w:rsidRPr="006043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(приложение 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 Организация коррекционно-развивающей деятельности для ребенка с аутизмом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организации коррекционно-развивающей деятельности для ребенка с аутизмом являются индивидуальные занятия с учителем-дефектологом (логопедом) продолжительностью 15-20 минут, на которых 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организацию, правильное распределение нагрузки в течение дня, координацию и преемственность в работе учителя-дефектолога (логопеда), психолога, воспитателей, инструктора по адаптивной физкультуре.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коррекционной работы – 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максимальная коррекция и компенсация психических процессов и познавательных способностей ребенка с аутизмом; развитие социально-коммуникативных навыков и ориентировки в пространстве приближенными к возрастным нормативам.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соответствии с поставленными целями в ходе реализации программы решаются следующие </w:t>
      </w: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04318" w:rsidRPr="00604318" w:rsidRDefault="00604318" w:rsidP="006043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604318" w:rsidRPr="00604318" w:rsidRDefault="00604318" w:rsidP="006043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604318" w:rsidRPr="00604318" w:rsidRDefault="00604318" w:rsidP="006043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604318" w:rsidRPr="00604318" w:rsidRDefault="00604318" w:rsidP="006043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полученных в результате обследования данных в различные образовательные занятия;</w:t>
      </w:r>
    </w:p>
    <w:p w:rsidR="00604318" w:rsidRPr="00604318" w:rsidRDefault="00604318" w:rsidP="006043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Организационный раздел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3.1.Обеспеченность методическими материалами и средствами обучения и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воспитания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7938"/>
      </w:tblGrid>
      <w:tr w:rsidR="00604318" w:rsidRPr="00604318" w:rsidTr="002A5C2A">
        <w:trPr>
          <w:trHeight w:val="1935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Перечень программ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 технологий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Гаврилушкина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О. П., Соколова Н. Д. Программы для специальных дошкольных учреждений: Воспитание и обучение умственно отсталых детей дошкольного возраста. М., 1991.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Лебединская К.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Никольская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О. С,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Баенская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 Р. Дети с нарушения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ми общения: Ранний детский аутизм. М., 1989.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Лебединская К.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Никольская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О. С. Диагностика раннего детского аутизма: Начальные проявления. М., 1991.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04318" w:rsidRPr="00604318" w:rsidTr="002A5C2A">
        <w:trPr>
          <w:trHeight w:val="5145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Аксенова Л.И. Ранняя комплексная помощь детям с отклонениями в развитии как одно из приоритетных направлений современной специальной (коррекционной) педагогики. Дефектология, 2002-№3.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Баенская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 Р. Особенности раннего аффективного развития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аутичного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ребенка в возрасте от 0 до 1,5 лет //Дефектология. 1995. № 5.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Веденина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 Ю. Использование поведенческой терапии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аутичных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детей для формирования навыков бытовой адаптации (сообщение 1 и 2) //Дефек</w:t>
            </w: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тология. 1997. N° 2, 3.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Громова О.Е. лексические темы по развитию речи детей 3-4 лет: метод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особие / О.Е. Громова, Г.Н. Соломатин, - М.: ТЦ Сфера, 2005, -128 с.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Кириллова, Л. Советы офтальмолога для воспитателей, работающих с детьми, имеющими недостатки зрения /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Юганова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 // Дошкольное воспитание. - 1998. - № 9. – С. 32-36. Материалы с сайта http://www.yspu.yar.ru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Саломатина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И.В. Программа сенсорного развития с грубыми множественными нарушениями. //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Деффектология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№2, 1998.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Семаго Н.Я. Новые подходы к построению коррекционной работы с детьми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различными видами отклоняющегося развития // Дефектология. 2000. № 1. С.66-75</w:t>
            </w:r>
          </w:p>
          <w:p w:rsidR="00604318" w:rsidRPr="00604318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Стребелева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Е.А. Психолого-педагогическая диагностика развития детей раннего и дошкольного возраста: метод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особие / </w:t>
            </w:r>
            <w:proofErr w:type="spellStart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Стребелева</w:t>
            </w:r>
            <w:proofErr w:type="spellEnd"/>
            <w:r w:rsidRPr="006043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Е.А. – 3-е издание М.: Просвещение, 2007.- 164 с.</w:t>
            </w:r>
          </w:p>
        </w:tc>
      </w:tr>
    </w:tbl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содержанием Адаптированной образовательной программы дошкольного образования для ребенка с аутизмом ознакомлены:</w:t>
      </w:r>
      <w:proofErr w:type="gramEnd"/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 ______________2018</w:t>
      </w: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_______________________________</w:t>
      </w:r>
    </w:p>
    <w:p w:rsidR="00604318" w:rsidRPr="00604318" w:rsidRDefault="00604318" w:rsidP="0060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(дата ознакомления) (подпись/расшифровка)</w:t>
      </w:r>
    </w:p>
    <w:p w:rsidR="00604318" w:rsidRPr="00604318" w:rsidRDefault="00604318" w:rsidP="0060431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43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04318" w:rsidRPr="00604318" w:rsidRDefault="00604318" w:rsidP="006043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43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04318" w:rsidRPr="00604318" w:rsidRDefault="00604318" w:rsidP="0060431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43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617F9" w:rsidRDefault="00175960"/>
    <w:sectPr w:rsidR="002617F9" w:rsidSect="002A5C2A">
      <w:pgSz w:w="11906" w:h="16838"/>
      <w:pgMar w:top="1134" w:right="1133" w:bottom="1134" w:left="1134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16A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B0A20"/>
    <w:multiLevelType w:val="multilevel"/>
    <w:tmpl w:val="189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74738"/>
    <w:multiLevelType w:val="multilevel"/>
    <w:tmpl w:val="EED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D4864"/>
    <w:multiLevelType w:val="hybridMultilevel"/>
    <w:tmpl w:val="5A468802"/>
    <w:lvl w:ilvl="0" w:tplc="DD2CA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18"/>
    <w:rsid w:val="00032DAE"/>
    <w:rsid w:val="000F1944"/>
    <w:rsid w:val="00175960"/>
    <w:rsid w:val="001A1BC5"/>
    <w:rsid w:val="001C0104"/>
    <w:rsid w:val="00291F00"/>
    <w:rsid w:val="0029568A"/>
    <w:rsid w:val="002A5C2A"/>
    <w:rsid w:val="002E43A3"/>
    <w:rsid w:val="00395FDB"/>
    <w:rsid w:val="004F789A"/>
    <w:rsid w:val="00604318"/>
    <w:rsid w:val="006D235C"/>
    <w:rsid w:val="008A3282"/>
    <w:rsid w:val="00B00082"/>
    <w:rsid w:val="00D5090F"/>
    <w:rsid w:val="00D76A37"/>
    <w:rsid w:val="00E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318"/>
  </w:style>
  <w:style w:type="paragraph" w:styleId="a4">
    <w:name w:val="List Paragraph"/>
    <w:basedOn w:val="a"/>
    <w:uiPriority w:val="34"/>
    <w:qFormat/>
    <w:rsid w:val="00604318"/>
    <w:pPr>
      <w:ind w:left="720"/>
      <w:contextualSpacing/>
    </w:pPr>
  </w:style>
  <w:style w:type="character" w:styleId="a5">
    <w:name w:val="Strong"/>
    <w:basedOn w:val="a0"/>
    <w:uiPriority w:val="22"/>
    <w:qFormat/>
    <w:rsid w:val="002A5C2A"/>
    <w:rPr>
      <w:b/>
      <w:bCs/>
    </w:rPr>
  </w:style>
  <w:style w:type="character" w:styleId="a6">
    <w:name w:val="Hyperlink"/>
    <w:basedOn w:val="a0"/>
    <w:uiPriority w:val="99"/>
    <w:unhideWhenUsed/>
    <w:rsid w:val="002A5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11</cp:revision>
  <dcterms:created xsi:type="dcterms:W3CDTF">2018-05-01T17:24:00Z</dcterms:created>
  <dcterms:modified xsi:type="dcterms:W3CDTF">2019-12-12T11:03:00Z</dcterms:modified>
</cp:coreProperties>
</file>