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B9C" w:rsidRPr="00244B9C" w:rsidRDefault="00244B9C" w:rsidP="00244B9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44B9C">
        <w:rPr>
          <w:rFonts w:ascii="Times New Roman" w:hAnsi="Times New Roman" w:cs="Times New Roman"/>
          <w:b/>
          <w:sz w:val="28"/>
          <w:szCs w:val="28"/>
        </w:rPr>
        <w:t>Причины, которые вызывают слезы у ребенка</w:t>
      </w:r>
    </w:p>
    <w:bookmarkEnd w:id="0"/>
    <w:p w:rsidR="00244B9C" w:rsidRPr="00244B9C" w:rsidRDefault="00244B9C" w:rsidP="00244B9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4B9C">
        <w:rPr>
          <w:rFonts w:ascii="Times New Roman" w:hAnsi="Times New Roman" w:cs="Times New Roman"/>
          <w:sz w:val="28"/>
          <w:szCs w:val="28"/>
        </w:rPr>
        <w:t>Тревога, связанная со сменой обстановки и режима.</w:t>
      </w:r>
      <w:r w:rsidRPr="00244B9C">
        <w:rPr>
          <w:rFonts w:ascii="Times New Roman" w:hAnsi="Times New Roman" w:cs="Times New Roman"/>
          <w:sz w:val="28"/>
          <w:szCs w:val="28"/>
        </w:rPr>
        <w:br/>
        <w:t>Ребенок нуждается в усиленном внимании. Из привычной, спокойной домашней атмосферы, где мама рядом и в любой момент может прийти на помощь, он перемещается в незнакомое пространство, встречает пусть доброжелательных, но чужих людей. В детском саду приучают к определенной дисциплине, а в домашних условиях она не была так важна. К тому же личный режим дня ребенка нарушается, это может провоцировать истерики и нежелание идти в детский сад.</w:t>
      </w:r>
    </w:p>
    <w:p w:rsidR="00244B9C" w:rsidRPr="00244B9C" w:rsidRDefault="00244B9C" w:rsidP="00244B9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4B9C">
        <w:rPr>
          <w:rFonts w:ascii="Times New Roman" w:hAnsi="Times New Roman" w:cs="Times New Roman"/>
          <w:sz w:val="28"/>
          <w:szCs w:val="28"/>
        </w:rPr>
        <w:t>Отрицательное первое впечатление от посещения детского сада. </w:t>
      </w:r>
      <w:r w:rsidRPr="00244B9C">
        <w:rPr>
          <w:rFonts w:ascii="Times New Roman" w:hAnsi="Times New Roman" w:cs="Times New Roman"/>
          <w:sz w:val="28"/>
          <w:szCs w:val="28"/>
        </w:rPr>
        <w:br/>
        <w:t>Оно может иметь решающее значение для дальнейшего пребывания ребенка в дошкольном учреждении.</w:t>
      </w:r>
    </w:p>
    <w:p w:rsidR="00244B9C" w:rsidRPr="00244B9C" w:rsidRDefault="00244B9C" w:rsidP="00244B9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4B9C">
        <w:rPr>
          <w:rFonts w:ascii="Times New Roman" w:hAnsi="Times New Roman" w:cs="Times New Roman"/>
          <w:sz w:val="28"/>
          <w:szCs w:val="28"/>
        </w:rPr>
        <w:t>Психологическая неготовность ребенка к детскому саду.</w:t>
      </w:r>
      <w:r w:rsidRPr="00244B9C">
        <w:rPr>
          <w:rFonts w:ascii="Times New Roman" w:hAnsi="Times New Roman" w:cs="Times New Roman"/>
          <w:sz w:val="28"/>
          <w:szCs w:val="28"/>
        </w:rPr>
        <w:br/>
        <w:t>Это проблема наиболее трудная и может быть связана с индивидуальными особенностями развития. Чаще всего это происходит, когда ребенку не хватает эмоционального общения с мамой.</w:t>
      </w:r>
    </w:p>
    <w:p w:rsidR="00244B9C" w:rsidRPr="00244B9C" w:rsidRDefault="00244B9C" w:rsidP="00244B9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4B9C">
        <w:rPr>
          <w:rFonts w:ascii="Times New Roman" w:hAnsi="Times New Roman" w:cs="Times New Roman"/>
          <w:sz w:val="28"/>
          <w:szCs w:val="28"/>
        </w:rPr>
        <w:t>Отсутствие навыков самообслуживания.</w:t>
      </w:r>
      <w:r w:rsidRPr="00244B9C">
        <w:rPr>
          <w:rFonts w:ascii="Times New Roman" w:hAnsi="Times New Roman" w:cs="Times New Roman"/>
          <w:sz w:val="28"/>
          <w:szCs w:val="28"/>
        </w:rPr>
        <w:br/>
        <w:t>Это сильно осложняет пребывание ребенка в детском саду.</w:t>
      </w:r>
    </w:p>
    <w:p w:rsidR="00244B9C" w:rsidRPr="00244B9C" w:rsidRDefault="00244B9C" w:rsidP="00244B9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4B9C">
        <w:rPr>
          <w:rFonts w:ascii="Times New Roman" w:hAnsi="Times New Roman" w:cs="Times New Roman"/>
          <w:sz w:val="28"/>
          <w:szCs w:val="28"/>
        </w:rPr>
        <w:t>Избыток впечатлений.</w:t>
      </w:r>
      <w:r w:rsidRPr="00244B9C">
        <w:rPr>
          <w:rFonts w:ascii="Times New Roman" w:hAnsi="Times New Roman" w:cs="Times New Roman"/>
          <w:sz w:val="28"/>
          <w:szCs w:val="28"/>
        </w:rPr>
        <w:br/>
        <w:t>В ДОУ малыш испытывает много новых позитивных и негативных переживаний, он может переутомиться и вследствие этого — нервничать, плакать, капризничать.</w:t>
      </w:r>
    </w:p>
    <w:p w:rsidR="00244B9C" w:rsidRPr="00244B9C" w:rsidRDefault="00244B9C" w:rsidP="00244B9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4B9C">
        <w:rPr>
          <w:rFonts w:ascii="Times New Roman" w:hAnsi="Times New Roman" w:cs="Times New Roman"/>
          <w:sz w:val="28"/>
          <w:szCs w:val="28"/>
        </w:rPr>
        <w:t>Личное неприятие воспитателя или воспитателей.</w:t>
      </w:r>
      <w:r w:rsidRPr="00244B9C">
        <w:rPr>
          <w:rFonts w:ascii="Times New Roman" w:hAnsi="Times New Roman" w:cs="Times New Roman"/>
          <w:sz w:val="28"/>
          <w:szCs w:val="28"/>
        </w:rPr>
        <w:br/>
        <w:t>Такое явление не следует рассматривать как обязательное, но оно возможно.</w:t>
      </w:r>
    </w:p>
    <w:p w:rsidR="001E07DE" w:rsidRDefault="001E07DE"/>
    <w:sectPr w:rsidR="001E0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0142C"/>
    <w:multiLevelType w:val="multilevel"/>
    <w:tmpl w:val="0494E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B9C"/>
    <w:rsid w:val="001E07DE"/>
    <w:rsid w:val="0024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6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 3</dc:creator>
  <cp:lastModifiedBy>ДетСад 3</cp:lastModifiedBy>
  <cp:revision>1</cp:revision>
  <dcterms:created xsi:type="dcterms:W3CDTF">2018-05-29T07:20:00Z</dcterms:created>
  <dcterms:modified xsi:type="dcterms:W3CDTF">2018-05-29T07:20:00Z</dcterms:modified>
</cp:coreProperties>
</file>