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5EE" w:rsidRPr="00E325EE" w:rsidRDefault="00E325EE" w:rsidP="00E325EE">
      <w:pPr>
        <w:spacing w:line="312" w:lineRule="atLeast"/>
        <w:textAlignment w:val="baseline"/>
        <w:rPr>
          <w:rFonts w:ascii="Helvetica" w:eastAsia="Times New Roman" w:hAnsi="Helvetica" w:cs="Helvetica"/>
          <w:b/>
          <w:color w:val="373737"/>
          <w:sz w:val="28"/>
          <w:szCs w:val="28"/>
          <w:lang w:eastAsia="ru-RU"/>
        </w:rPr>
      </w:pPr>
      <w:r w:rsidRPr="00E325EE">
        <w:rPr>
          <w:rFonts w:ascii="Helvetica" w:eastAsia="Times New Roman" w:hAnsi="Helvetica" w:cs="Helvetica"/>
          <w:b/>
          <w:color w:val="373737"/>
          <w:sz w:val="28"/>
          <w:szCs w:val="28"/>
          <w:bdr w:val="none" w:sz="0" w:space="0" w:color="auto" w:frame="1"/>
          <w:lang w:eastAsia="ru-RU"/>
        </w:rPr>
        <w:t xml:space="preserve">СОГЛАСОВАНО                                   </w:t>
      </w:r>
      <w:r>
        <w:rPr>
          <w:rFonts w:ascii="Helvetica" w:eastAsia="Times New Roman" w:hAnsi="Helvetica" w:cs="Helvetica"/>
          <w:b/>
          <w:color w:val="373737"/>
          <w:sz w:val="28"/>
          <w:szCs w:val="28"/>
          <w:bdr w:val="none" w:sz="0" w:space="0" w:color="auto" w:frame="1"/>
          <w:lang w:eastAsia="ru-RU"/>
        </w:rPr>
        <w:t>                         </w:t>
      </w:r>
      <w:r w:rsidRPr="00E325EE">
        <w:rPr>
          <w:rFonts w:ascii="Helvetica" w:eastAsia="Times New Roman" w:hAnsi="Helvetica" w:cs="Helvetica"/>
          <w:b/>
          <w:color w:val="373737"/>
          <w:sz w:val="28"/>
          <w:szCs w:val="28"/>
          <w:bdr w:val="none" w:sz="0" w:space="0" w:color="auto" w:frame="1"/>
          <w:lang w:eastAsia="ru-RU"/>
        </w:rPr>
        <w:t>УТВЕРЖДАЮ</w:t>
      </w:r>
    </w:p>
    <w:p w:rsidR="00E325EE" w:rsidRPr="00E325EE" w:rsidRDefault="00E325EE" w:rsidP="00E325EE">
      <w:pPr>
        <w:spacing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AB0504">
        <w:rPr>
          <w:rFonts w:ascii="Helvetica" w:eastAsia="Times New Roman" w:hAnsi="Helvetica" w:cs="Helvetica"/>
          <w:color w:val="373737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325E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Председатель профкома                                                    ЗаведующАЯ МБДОУ №3                                           </w:t>
      </w:r>
    </w:p>
    <w:p w:rsidR="00E325EE" w:rsidRPr="00E325EE" w:rsidRDefault="00E325EE" w:rsidP="00E325EE">
      <w:pPr>
        <w:spacing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E325EE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_________Сафарян В.А.                                                      _________ Юсуфова М.Г.                                                   </w:t>
      </w:r>
    </w:p>
    <w:p w:rsidR="00E325EE" w:rsidRPr="00E325EE" w:rsidRDefault="00E325EE" w:rsidP="00E325EE">
      <w:pPr>
        <w:rPr>
          <w:sz w:val="32"/>
          <w:szCs w:val="32"/>
        </w:rPr>
      </w:pP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32"/>
          <w:szCs w:val="32"/>
        </w:rPr>
      </w:pPr>
      <w:r w:rsidRPr="00E325EE">
        <w:rPr>
          <w:sz w:val="32"/>
          <w:szCs w:val="32"/>
        </w:rPr>
        <w:tab/>
      </w:r>
      <w:r>
        <w:rPr>
          <w:sz w:val="32"/>
          <w:szCs w:val="32"/>
        </w:rPr>
        <w:t xml:space="preserve">                   </w:t>
      </w:r>
      <w:r w:rsidRPr="00E325EE">
        <w:rPr>
          <w:rFonts w:ascii="Times New Roman" w:hAnsi="Times New Roman" w:cs="Times New Roman"/>
          <w:sz w:val="32"/>
          <w:szCs w:val="32"/>
        </w:rPr>
        <w:t>1. Общие положения.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На основании федерального закона Российской Федерации от 12 февраля 1998 года № 28 «О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гражданской обороне» (с изменениями от 09.11.2002 г) в МДОУ «Детский сад «Радуга» создан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штаб по гражданской обороне и чрезвычайным ситуациям, который работает под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непосредственным руководством заведующего ДОУ.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Штаб руководствуется в своей работе планом и положением о гражданской обороне, и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чрезвычайным ситуациям, приказом заведующей ДОУ.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2. Состав и структура управления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Структура и состав штаба ГО утверждается приказом заведующей ДОУ.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Начальником ГО образовательного учреждения является заведующий ДОУ. Он назначает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помощников начальника штаба ГО и ЧС.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Создаются следующие формирования по ГО и ЧС: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• Звено связи и оповещения;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• Звено пожаротушения;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• Группа охраны общественного порядка;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• Эвакуационная группа;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• Спасательная группа;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• Санитарный пост;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• Пункт выдачи средств индивидуальной защиты.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3. Основные задачи штаба ГО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Штаб ГО уполномочен решать задачи гражданской обороны: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a. по планированию основных мероприятий по вопросам ГО;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b. по предупреждению и ликвидации последствий стихийных бедствий,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c. по переводу ГО с мирного на военное положение;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d. по организации мероприятий по защите воспитанников и работников образовательного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учреждения.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4. Обязанности: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4.1. Начальника ГО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Руководитель гражданской обороны ДОУ несет полную ответственность за постоянную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готовность, своевременное и качественное планирование, подготовку и проведение всех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мероприятий ГО и по защите персонала и воспитанников ДОУ.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ОБЯЗАН: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1. При возникновении чрезвычайных ситуаций: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довести информацию о возникновении ЧС до всех сотрудников;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lastRenderedPageBreak/>
        <w:t>- обеспечить всех сотрудников и воспитанников средствами индивидуальной и медицинской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защиты;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организовать проведение спасательных работ (локализации и тушении пожаров, розыск и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извлечение пострадавших из завалов, поврежденных, горящих, загазованных и задымленных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помещений):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а) на первом этапе - силами нештатных групп (звеньев) и коллектива ДОУ;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б) на втором этапе - силами НАСФ (нештатные аварийно-спасательные формирования) города;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организовать оказание само- и взаимопомощи и первой медицинской помощи пострадавшим,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а также эвакуацию их в лечебные учреждения;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организовать проведение частичной санитарной обработки с учетом вероятного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одновременного заражения воспитанников радиоактивными, отравляющими веществами и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бактериальными средствами;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организовать срочную эвакуацию всех воспитанников и сотрудников в безопасное место или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район, указанный начальником управления ГОЧС;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организовать связь эвакуированных воспитанников и воспитанников находящихся в лечебных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учреждения с их родителями.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2. В мирное время: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знать руководящие документы по ГО;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постоянно совершенствовать личную подготовку по ГО, организовывать и проводить занятия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с сотрудниками по ГО;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контролировать разработку Плана ГО и других документов по ГО и своевременную их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корректировку;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обеспечить укрытие для наибольшей смены, поддерживать в состоянии постоянной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готовности подвальные помещения (укрытия);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руководить организацией и проведением противопожарных мероприятий;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организовывать накопление средств индивидуальной защиты, специального имущества,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приборов ведения разведки;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руководить организацией и проведением противопожарных мероприятий;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организовывать накопление средств индивидуальной защиты, специального имущества,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приборов ведения разведки;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организовывать устойчивую связь с управлением образования и управлением ГОЧС;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немедленно докладывать в управление образования и управление ГОЧС района в случаях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возникновения аварий, пожара, образования очага заражения АХОВ;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lastRenderedPageBreak/>
        <w:t>- своевременно представлять отчеты, донесения, доклады, заявки в управление ГОЧС и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управление образования района согласно требований табеля срочных донесений.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3. С введением общей готовности ГО (в военное время)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а) С возникновением угрозы нападения противника: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получить задачу у начальника управления образованием и начальника управления ГОЧС на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проведение мероприятий;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организовать оповещение сотрудников и воспитанников;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прекратить все занятия и организовать передачу воспитанников родителям;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собрать руководящий состав, сотрудников и поставить им задачу на выполнение мероприятий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ГО в данный период;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установить дежурство сотрудников;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организовать охрану;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дать команду на выдачу сотрудникам средств индивидуальной и медицинской защиты;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установить и поддерживать связь с управлением образования и управлением ГОЧС.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б) При получении распоряжения на проведение эвакуации: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прибыть к начальнику управления ГОЧС для получения задачи и уточнения времени и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графика эвакуации;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уточнить списки лиц, подлежащих эвакуации;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организовать оповещение сотрудников и членов их семей о проведении эвакомероприятий;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организовать эвакуацию воспитанников и сотрудников, а так же вывоз учебного имущества,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оборудования в указанный район;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контролировать ход проведения эвакомероприятий и соблюдение мер безопасности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эвакуируемыми;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организовать учет полученных доз облучения воспитанников и сотрудников;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организовать своевременную помощь пострадавшим;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своевременно представлять донесения в управление ГОЧС и управление образования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согласно требований табеля срочных донесений.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в) После применения противником современных средств поражения: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организовать оповещение сотрудников, членов их семей о применении противником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современных средств поражения;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уточнить наличие сотрудников и воспитанников в школе и организовать их укрытие в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подвальном помещении ДОУ;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уяснить сложившуюся обстановку и принять решение на проведение спасательных работ;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организовать учет полученных доз облучения;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своевременно докладывать в управление (отдел) ГОЧС и управление (отдел) образования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района согласно требований табеля срочных донесений.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г) При получении распоряжения об организации и ведении спасательных и других работ: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lastRenderedPageBreak/>
        <w:t>- организовать разведку очага разрушения;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организовать локализацию и тушение пожаров;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организовать розыск и извлечение пострадавших из поврежденных и горящих помещений;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организовать оказание первой медицинской помощи пострадавшим и при необходимости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эвакуировать их в лечебные учреждения;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организовать вскрытие заваленных помещений;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своевременно докладывать о проделанной работе в управление (отдел) ГОЧС и управление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Начальник штаба ГО: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Начальник штаба ГО подчиняется заведующему ДОУ - руководителю ГО и является его первым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заместителем, отвечает за своевременную разработку Плана ГО ДОУ, его корректировку,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подготовку личного состава штаба, выполнения задач, возложенных на штаб, и организацию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согласованной работы штаба и эвакокомиссии по выполнению проводимых мероприятий по ГО.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ОБЯЗАН: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1. В мирное время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знать руководящие документы по ГО: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разрабатывать и своевременно корректировать План ГО ДОУ и другие планирующие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документы по ГО;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организовать и обеспечить устойчивое управление ГО ДОУ, бесперебойную работу средств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связи и оповещения;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организовать и вести учет средств индивидуальной защиты, спасательного имущества;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проводить мероприятия по подготовке защитных сооружений и поддержании их в постоянной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готовности к применению;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организовать обучение сотрудников и воспитанников способам защиты от современных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средств поражения, а также действиям при возникновении стихийных бедствий, аварий и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катастроф;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своевременно подавать заявки в управление ГОЧС на недостающее количество имущества,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приборов и средств индивидуальной защиты;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разрабатывать приказы и распоряжения по ГО;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знать место расположения ДОУ в загородной зоне, установить и поддерживать связь с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начальником управления ГО.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2. При возникновении ЧС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провести оповещение сотрудников и воспитанников ДОУ о возникновении ЧС;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lastRenderedPageBreak/>
        <w:t>- установить связь с управлением образования и управлением ГОЧС, уточнить место и время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произошедшей ЧС, а также района и места, куда необходимо вывести сотрудников и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воспитанников;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организовать охрану ДОУ и ценного имущества;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организовать выдачу средств индивидуальной защиты (противогазов, ВМП сотрудникам и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воспитанникам ДОУ;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организовать эвакуацию сотрудников и воспитанников в безопасное место или район,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указанный управлением ГО и ЧС;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постоянно поддерживать связь эвакуированных сотрудников и воспитанников ДОУ, с их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родственниками и воспитанниками, находящимися в лечебных учреждениях, а также с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управлением ГОЧС и управлением образования.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3. С введением общей готовности ГО (в военное время)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С возникновением угрозы нападения противника: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получить задачу у руководителя ГО ДОУ на проведение мероприятий по ГО в ДОУ;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собрать всех сотрудников ДОУ и поставить им задачи на проведение мероприятий ГО в ДОУ;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организовать дежурство руководящего состава в школе;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организовать и проконтролировать своевременную выдачу средств индивидуальной защиты и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приборов радиационной и химической разведки;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обеспечить личный состав средствами индивидуальной защиты и необходимыми для работы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приборами, имуществом и инструментами;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уточнить списки, подлежащих эвакуации воспитанников и сотрудников;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организовать связь ДОУ с управлением образования, управлением ГО и ЧС и отделом УВД.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4. При получении распоряжения об организации и проведении спасательных работ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организовать локализацию и тушение, возникших в здании ДОУ, пожаров;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организовать оказание пострадавшим первой медицинской помощи, а при необходимости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эвакуацию в лечебное учреждение;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организовать вскрытие заваленных помещений и извлечь находящихся там людей;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своевременно докладывать о проделанной работе заведующей ДОУ, начальнику управления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образования и начальнику управления ГО и ЧС.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5. Взаимоотношения и служебные связи с формированиями ГО.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Штаб ГО обеспечивает формирования: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o Нормативными документами по вопросам ГО и ЧС;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o Методическими и учебными пособиями по обучению работников ДОУ;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o Средствами индивидуальной защиты (СИЗ);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o Приборами радиационной, химической разведки (при необходимости);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lastRenderedPageBreak/>
        <w:t>o Другим имуществом, предусмотренным табелями и нормами оснащения формирований ГО.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Формирования: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представляют штабу ГО сведения о наличии и потребности СИЗ и другого имущества ГО,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согласуют сроки их списания и обновления;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ведут журналы учета занятий с педагогическими работниками и младшим обслуживающим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персоналом по программам обучения действий в условиях чрезвычайных ситуаций природного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и техногенного характера.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Штаб ГО: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комплектует формирования ГО личным составом и организует его обучение согласно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программе специальной подготовки;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при организации аварийно-спасательных и других неотложных работ по ликвидации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последствий чрезвычайных ситуаций взаимодействует с предприятиями, расположенными на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территории города Волоколамск;</w:t>
      </w:r>
    </w:p>
    <w:p w:rsidR="00E325EE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- представляет доклады, донесения, отчеты согласно табелю срочных донесений по вопросам</w:t>
      </w:r>
    </w:p>
    <w:p w:rsidR="00E24A38" w:rsidRPr="00E325EE" w:rsidRDefault="00E325EE" w:rsidP="00E325EE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 w:rsidRPr="00E325EE">
        <w:rPr>
          <w:rFonts w:ascii="Times New Roman" w:hAnsi="Times New Roman" w:cs="Times New Roman"/>
          <w:sz w:val="28"/>
          <w:szCs w:val="28"/>
        </w:rPr>
        <w:t>ГО и ЧС в Управление по делам ГО и ЧС Волоколамского муниципального района.</w:t>
      </w:r>
    </w:p>
    <w:sectPr w:rsidR="00E24A38" w:rsidRPr="00E325EE" w:rsidSect="00E325EE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01F4" w:rsidRDefault="008001F4" w:rsidP="00E325EE">
      <w:pPr>
        <w:spacing w:line="240" w:lineRule="auto"/>
      </w:pPr>
      <w:r>
        <w:separator/>
      </w:r>
    </w:p>
  </w:endnote>
  <w:endnote w:type="continuationSeparator" w:id="1">
    <w:p w:rsidR="008001F4" w:rsidRDefault="008001F4" w:rsidP="00E325E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01F4" w:rsidRDefault="008001F4" w:rsidP="00E325EE">
      <w:pPr>
        <w:spacing w:line="240" w:lineRule="auto"/>
      </w:pPr>
      <w:r>
        <w:separator/>
      </w:r>
    </w:p>
  </w:footnote>
  <w:footnote w:type="continuationSeparator" w:id="1">
    <w:p w:rsidR="008001F4" w:rsidRDefault="008001F4" w:rsidP="00E325E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5EE"/>
    <w:rsid w:val="002436DE"/>
    <w:rsid w:val="00764281"/>
    <w:rsid w:val="008001F4"/>
    <w:rsid w:val="00921A3E"/>
    <w:rsid w:val="00E24A38"/>
    <w:rsid w:val="00E325EE"/>
    <w:rsid w:val="00E959C1"/>
    <w:rsid w:val="00EE0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325E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325EE"/>
  </w:style>
  <w:style w:type="paragraph" w:styleId="a5">
    <w:name w:val="footer"/>
    <w:basedOn w:val="a"/>
    <w:link w:val="a6"/>
    <w:uiPriority w:val="99"/>
    <w:semiHidden/>
    <w:unhideWhenUsed/>
    <w:rsid w:val="00E325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5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1662</Words>
  <Characters>9475</Characters>
  <Application>Microsoft Office Word</Application>
  <DocSecurity>0</DocSecurity>
  <Lines>78</Lines>
  <Paragraphs>22</Paragraphs>
  <ScaleCrop>false</ScaleCrop>
  <Company>Grizli777</Company>
  <LinksUpToDate>false</LinksUpToDate>
  <CharactersWithSpaces>11115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ххх</cp:lastModifiedBy>
  <cp:revision>1</cp:revision>
  <dcterms:created xsi:type="dcterms:W3CDTF">2018-02-07T10:57:00Z</dcterms:created>
  <dcterms:modified xsi:type="dcterms:W3CDTF">2018-02-07T11:03:00Z</dcterms:modified>
</cp:coreProperties>
</file>