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86" w:rsidRPr="006E0AE7" w:rsidRDefault="00355A86" w:rsidP="00355A8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</w:pPr>
      <w:r w:rsidRPr="006E0AE7"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  <w:t>Условия питания в учреждении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3 приемов пищи: завтрак, обед, полдник.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5A8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Организация питания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и полноценной по качеству пищи. В детском саду  этому вопросу уделяется огромное  внимание. С этой целью  в детском саду  организовано 3-х разовое питание.  Учреждение работает по новому 10-дневному меню, разработанное Институтом питания ГУ НИИ питания РАМН и  согласованное с </w:t>
      </w:r>
      <w:proofErr w:type="spellStart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Роспотребнадзором</w:t>
      </w:r>
      <w:proofErr w:type="spellEnd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gramStart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рационе питания детей используются пищевые продукты, обогащенные незаменимыми </w:t>
      </w:r>
      <w:proofErr w:type="spellStart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микронутриентами</w:t>
      </w:r>
      <w:proofErr w:type="spellEnd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такими как: йодированная соль,  витаминизированные соки, кисели и напитки.</w:t>
      </w:r>
      <w:proofErr w:type="gramEnd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Проводиться круглогодичная искусственная</w:t>
      </w:r>
      <w:proofErr w:type="gramStart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витаминизация третьего блюда. 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5A8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Требования к организации детского питания в учреждении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Питание детей осуществляется  в соответствии с рекомендуемым 10-дневным меню.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Соблюдается обеспечение  </w:t>
      </w:r>
      <w:r w:rsidRPr="00355A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суточной </w:t>
      </w: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потребности  в пищевых веществах и энергии  составило  от  75-80%. </w:t>
      </w:r>
    </w:p>
    <w:p w:rsidR="00355A86" w:rsidRPr="00355A86" w:rsidRDefault="00355A86" w:rsidP="00355A8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8"/>
        <w:gridCol w:w="2082"/>
        <w:gridCol w:w="1539"/>
        <w:gridCol w:w="1469"/>
        <w:gridCol w:w="1353"/>
        <w:gridCol w:w="1554"/>
      </w:tblGrid>
      <w:tr w:rsidR="00355A86" w:rsidRPr="00355A86" w:rsidTr="00355A86">
        <w:tc>
          <w:tcPr>
            <w:tcW w:w="1448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082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3008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53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5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Углеводы</w:t>
            </w:r>
          </w:p>
        </w:tc>
      </w:tr>
      <w:tr w:rsidR="00355A86" w:rsidRPr="00355A86" w:rsidTr="00355A86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355A86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355A86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В.т.ч. животные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355A86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355A86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55A86" w:rsidRPr="00355A86" w:rsidTr="00355A86">
        <w:tc>
          <w:tcPr>
            <w:tcW w:w="14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212</w:t>
            </w:r>
          </w:p>
        </w:tc>
      </w:tr>
      <w:tr w:rsidR="00355A86" w:rsidRPr="00355A86" w:rsidTr="00355A86">
        <w:tc>
          <w:tcPr>
            <w:tcW w:w="14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3-7лет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355A86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A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272</w:t>
            </w:r>
          </w:p>
        </w:tc>
      </w:tr>
    </w:tbl>
    <w:p w:rsidR="00355A86" w:rsidRPr="00355A86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         Строго  выполняется  режим;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В течение года обеспечивается  выполнение норм питания ребенка;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Строгое соблюдение санитарно – гигиенических требований.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Выполнение норм  основных продуктов: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Выдерживается   достаточное обеспечение калорийности и содержания  всех жизненно важных пищевых компонентов;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Используется максимальное разнообразие рациона;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 адекватная технологическая и кулинарная  обработка продуктов и блюд;</w:t>
      </w:r>
    </w:p>
    <w:p w:rsidR="00355A86" w:rsidRPr="00355A86" w:rsidRDefault="00355A86" w:rsidP="00355A8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Пища, приготовленная на пищеблоке, практически всегда  имеет хорошие вкусовые качества и привлекательный внешний вид блюд.</w:t>
      </w:r>
    </w:p>
    <w:p w:rsidR="00355A86" w:rsidRPr="006E0AE7" w:rsidRDefault="00355A86" w:rsidP="00355A8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</w:pPr>
      <w:bookmarkStart w:id="0" w:name="org_info_matsupport_food_conditions_adap"/>
      <w:bookmarkEnd w:id="0"/>
      <w:r w:rsidRPr="006E0AE7"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  <w:t>Условия питания обучающихся инвалидов и лиц с ограниченными возможностями здоровья</w:t>
      </w:r>
    </w:p>
    <w:p w:rsidR="00355A86" w:rsidRPr="00355A86" w:rsidRDefault="00355A86" w:rsidP="00355A86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Условия питания обучающихся инвалидов и лиц с ограниченными возможностями здоровья в МБДОУ не предусмотрено.</w:t>
      </w:r>
    </w:p>
    <w:p w:rsidR="00355A86" w:rsidRPr="006E0AE7" w:rsidRDefault="00355A86" w:rsidP="00355A8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</w:pPr>
      <w:bookmarkStart w:id="1" w:name="org_info_matsupport_health_protection"/>
      <w:bookmarkEnd w:id="1"/>
      <w:r w:rsidRPr="006E0AE7"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  <w:t>Охрана здоровья</w:t>
      </w:r>
    </w:p>
    <w:p w:rsidR="00355A86" w:rsidRPr="00355A86" w:rsidRDefault="00355A86" w:rsidP="00355A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обеспечения безопасности ДОУ оборудовано системой безопасности: кнопкой «Тревожной сигнализации» (экстренный вызов наряда милиции); автоматической пожарной сигнализацией (АПС); первичными средствами пожаротушения, ДОУ оформлен и утвержден антитеррористический паспорт.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5A86" w:rsidRPr="00355A86" w:rsidRDefault="00355A86" w:rsidP="00355A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В целях обеспечения безопасности в учреждении осуществляется круглосуточный </w:t>
      </w:r>
      <w:proofErr w:type="gramStart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помещениями и территорией.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5A86" w:rsidRPr="00355A86" w:rsidRDefault="00355A86" w:rsidP="00355A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Ведется профилактическая работа с персоналом и детьми по предупреждению (предотвращению) чрезвычайных ситуаций, в т.ч. проведение:</w:t>
      </w:r>
    </w:p>
    <w:p w:rsidR="00355A86" w:rsidRPr="00355A86" w:rsidRDefault="00355A86" w:rsidP="00355A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инструктажей о действиях сотрудников и воспитанников при угрозе или возникновении чрезвычайных ситуаций или стихийных бедствий;</w:t>
      </w:r>
    </w:p>
    <w:p w:rsidR="00355A86" w:rsidRPr="00355A86" w:rsidRDefault="00355A86" w:rsidP="00355A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учебных объектовых тренировок по эвакуации персонала и воспитанников при угрозе чрезвычайной ситуации;</w:t>
      </w:r>
    </w:p>
    <w:p w:rsidR="00355A86" w:rsidRPr="00355A86" w:rsidRDefault="00355A86" w:rsidP="00355A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занятий, досугов, бесед по ОБЖ с воспитанниками.</w:t>
      </w:r>
    </w:p>
    <w:p w:rsidR="00355A86" w:rsidRPr="00355A86" w:rsidRDefault="00355A86" w:rsidP="00355A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оформлены информационные стенды по правилам пожарной безопасности, антитеррористической безопасности, правилам дорожного движения;</w:t>
      </w:r>
    </w:p>
    <w:p w:rsidR="00355A86" w:rsidRPr="00355A86" w:rsidRDefault="00355A86" w:rsidP="00355A8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безопасности;</w:t>
      </w:r>
    </w:p>
    <w:p w:rsidR="00355A86" w:rsidRPr="00355A86" w:rsidRDefault="00355A86" w:rsidP="00355A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Заведующая, завхоз и старший воспитатель прошли курсы и получили удостоверения по ГО и ЧС.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5A86" w:rsidRPr="00355A86" w:rsidRDefault="00355A86" w:rsidP="00355A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Охрана территории и здания объекта осуществляется сторожами,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несущими дежурство с 18.00 до 7</w:t>
      </w: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.00. В выходные и праздничные дни круглосуточно.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5A86" w:rsidRPr="00355A86" w:rsidRDefault="00355A86" w:rsidP="00355A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ДОУ составлен комплексный план по оздоровлению детей по всем возрастным группам.</w:t>
      </w:r>
    </w:p>
    <w:p w:rsidR="00355A86" w:rsidRPr="00355A86" w:rsidRDefault="00355A86" w:rsidP="00355A8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Гигиенические требования (освещенность, температурный режим, наличие маркированной мебели необходимых размеров, оформление учебной зоны) в МБДОУ строго соблюдаются, что подтверждается данными производственного контроля. При организации образовательного процесса в ДОУ учитывается принцип не перегружать ребенка, а осуществлять реализацию содержания общеобразовательных программ дошкольного образования в повседневной жизни, в совместной деятельности с детьми, наполнив её интересными делами, идеями, поощряя детскую инициативу и самостоятельность. В ДОУ имеется блок для системы работы по </w:t>
      </w:r>
      <w:proofErr w:type="spellStart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здоровьесбережению</w:t>
      </w:r>
      <w:proofErr w:type="spellEnd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это медицинский кабинет и процедурный кабинет. Оборудование кабинетов соответствует требованиям </w:t>
      </w:r>
      <w:proofErr w:type="spellStart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 медицинском кабинете имеется все необходимое оборудование, согласно </w:t>
      </w:r>
      <w:proofErr w:type="spellStart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Осуществляется контрольная деятельность за соблюдением санитарно-гигиенических условий в ДОУ и организацией образовательного процесса, отслеживается состояние здоровья детей, санитарно-просветительная работа среди персонала и родителей.</w:t>
      </w:r>
    </w:p>
    <w:p w:rsidR="00355A86" w:rsidRPr="00355A86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5A86" w:rsidRPr="00355A86" w:rsidRDefault="00355A86" w:rsidP="00355A86">
      <w:pPr>
        <w:shd w:val="clear" w:color="auto" w:fill="FFFFFF"/>
        <w:spacing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Медицинское обслуживание детей в МБДОУ обеспечивает Детская городская поликлиника № 1. Медицинский персонал наряду с администрацией МБДОУ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МБДОУ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МБДОУ.</w:t>
      </w:r>
    </w:p>
    <w:p w:rsidR="00B95BD4" w:rsidRDefault="00B95BD4"/>
    <w:sectPr w:rsidR="00B95BD4" w:rsidSect="00B9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86"/>
    <w:rsid w:val="00355A86"/>
    <w:rsid w:val="003E2FBA"/>
    <w:rsid w:val="006E0AE7"/>
    <w:rsid w:val="00B9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4"/>
  </w:style>
  <w:style w:type="paragraph" w:styleId="2">
    <w:name w:val="heading 2"/>
    <w:basedOn w:val="a"/>
    <w:link w:val="20"/>
    <w:uiPriority w:val="9"/>
    <w:qFormat/>
    <w:rsid w:val="00355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5A86"/>
    <w:rPr>
      <w:b/>
      <w:bCs/>
    </w:rPr>
  </w:style>
  <w:style w:type="character" w:styleId="a4">
    <w:name w:val="Emphasis"/>
    <w:basedOn w:val="a0"/>
    <w:uiPriority w:val="20"/>
    <w:qFormat/>
    <w:rsid w:val="00355A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69475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457334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48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068808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5372</Characters>
  <Application>Microsoft Office Word</Application>
  <DocSecurity>0</DocSecurity>
  <Lines>44</Lines>
  <Paragraphs>12</Paragraphs>
  <ScaleCrop>false</ScaleCrop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2018-11-06T10:04:00Z</dcterms:created>
  <dcterms:modified xsi:type="dcterms:W3CDTF">2018-11-06T10:08:00Z</dcterms:modified>
</cp:coreProperties>
</file>