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FF" w:rsidRP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proofErr w:type="spellStart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>СанПин</w:t>
      </w:r>
      <w:proofErr w:type="spellEnd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 xml:space="preserve"> 2.4.1.2660-10</w:t>
      </w:r>
      <w:r w:rsidRPr="00AA6FFF"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  <w:t>.</w:t>
      </w:r>
    </w:p>
    <w:p w:rsidR="00AA6FFF" w:rsidRP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  <w:t>ИНСТРУКЦИЯ по мытью столовой посуды в ДОУ</w:t>
      </w:r>
    </w:p>
    <w:p w:rsidR="00AA6FFF" w:rsidRPr="00AA6FFF" w:rsidRDefault="00AA6FFF" w:rsidP="00AA6FFF">
      <w:pPr>
        <w:pStyle w:val="a3"/>
        <w:shd w:val="clear" w:color="auto" w:fill="FFFFFF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color w:val="000000"/>
          <w:sz w:val="32"/>
          <w:szCs w:val="32"/>
        </w:rPr>
        <w:t> </w:t>
      </w:r>
    </w:p>
    <w:p w:rsidR="00AA6FFF" w:rsidRPr="00AA6FFF" w:rsidRDefault="00AA6FFF" w:rsidP="00AA6FFF">
      <w:pPr>
        <w:pStyle w:val="a3"/>
        <w:shd w:val="clear" w:color="auto" w:fill="FFFFFF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color w:val="000000"/>
          <w:sz w:val="32"/>
          <w:szCs w:val="32"/>
        </w:rPr>
        <w:t>Посуду и столовые приборы моют в 2 или 3-гнездовых ваннах, установленных в буфетных каждого группового помещения.</w:t>
      </w:r>
    </w:p>
    <w:p w:rsidR="00AA6FFF" w:rsidRPr="00AA6FFF" w:rsidRDefault="00AA6FFF" w:rsidP="00AA6FFF">
      <w:pPr>
        <w:pStyle w:val="a3"/>
        <w:shd w:val="clear" w:color="auto" w:fill="FFFFFF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color w:val="000000"/>
          <w:sz w:val="32"/>
          <w:szCs w:val="32"/>
        </w:rPr>
        <w:t>Столовая посуда после механического удаления остатков пищи моется с добавлением моющих средств (на 10 литров воды 200 грамм мыльно-содового раствора), (первая ванна) с температурой воды не ниже 40 градусов.</w:t>
      </w:r>
    </w:p>
    <w:p w:rsidR="00AA6FFF" w:rsidRPr="00AA6FFF" w:rsidRDefault="00AA6FFF" w:rsidP="00AA6FFF">
      <w:pPr>
        <w:pStyle w:val="a3"/>
        <w:shd w:val="clear" w:color="auto" w:fill="FFFFFF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color w:val="000000"/>
          <w:sz w:val="32"/>
          <w:szCs w:val="32"/>
        </w:rPr>
        <w:t>Ополаскивается горячей проточной водой с температурой не ниже 65 градусов (вторая ванна) с помощью гибкого шланга с душевой насадкой и просушивается на специальных решётках.</w:t>
      </w:r>
    </w:p>
    <w:p w:rsidR="00AA6FFF" w:rsidRPr="00AA6FFF" w:rsidRDefault="00AA6FFF" w:rsidP="00AA6FFF">
      <w:pPr>
        <w:pStyle w:val="a3"/>
        <w:shd w:val="clear" w:color="auto" w:fill="FFFFFF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color w:val="000000"/>
          <w:sz w:val="32"/>
          <w:szCs w:val="32"/>
        </w:rPr>
        <w:t xml:space="preserve">Чашки </w:t>
      </w:r>
      <w:proofErr w:type="spellStart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>промываютгорячей</w:t>
      </w:r>
      <w:proofErr w:type="spellEnd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 xml:space="preserve"> водой с применением моющих сре</w:t>
      </w:r>
      <w:proofErr w:type="gramStart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>дств в п</w:t>
      </w:r>
      <w:proofErr w:type="gramEnd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>ервой ванне, ополаскивание горячей проточной водой производят во второй ванне и просушивают.</w:t>
      </w:r>
    </w:p>
    <w:p w:rsidR="00AA6FFF" w:rsidRPr="00AA6FFF" w:rsidRDefault="00AA6FFF" w:rsidP="00AA6FFF">
      <w:pPr>
        <w:pStyle w:val="a3"/>
        <w:shd w:val="clear" w:color="auto" w:fill="FFFFFF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color w:val="000000"/>
          <w:sz w:val="32"/>
          <w:szCs w:val="32"/>
        </w:rPr>
        <w:t>Столовые приборы после механической очистки и мытья с применением моющих средств (первая ванна) ополаскивают горячей водой (вторая ванна). Чистые столовые приборы хранят в предварительно промытых кассетах в вертикальном положении ручками вверх.</w:t>
      </w:r>
    </w:p>
    <w:p w:rsidR="00AA6FFF" w:rsidRPr="00AA6FFF" w:rsidRDefault="00AA6FFF" w:rsidP="00AA6FFF">
      <w:pPr>
        <w:pStyle w:val="a3"/>
        <w:shd w:val="clear" w:color="auto" w:fill="FFFFFF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color w:val="000000"/>
          <w:sz w:val="32"/>
          <w:szCs w:val="32"/>
        </w:rPr>
        <w:t xml:space="preserve">При возникновении случаев инфекционных заболеваний проводится обеззараживание (дезинфекция) посуды в </w:t>
      </w:r>
      <w:proofErr w:type="spellStart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>установленнолм</w:t>
      </w:r>
      <w:proofErr w:type="spellEnd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 xml:space="preserve"> порядке.</w:t>
      </w:r>
    </w:p>
    <w:p w:rsidR="00AA6FFF" w:rsidRPr="00AA6FFF" w:rsidRDefault="00AA6FFF" w:rsidP="00AA6FFF">
      <w:pPr>
        <w:pStyle w:val="a3"/>
        <w:shd w:val="clear" w:color="auto" w:fill="FFFFFF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color w:val="000000"/>
          <w:sz w:val="32"/>
          <w:szCs w:val="32"/>
        </w:rPr>
        <w:t>ПОСУДУ ХРАНЯТ В БУФЕТЕ</w:t>
      </w: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P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  <w:t>ИНСТРУКЦИЯ по уборке туалетной комнаты</w:t>
      </w:r>
    </w:p>
    <w:p w:rsidR="00AA6FFF" w:rsidRPr="00AA6FFF" w:rsidRDefault="00AA6FFF" w:rsidP="00AA6FFF">
      <w:pPr>
        <w:pStyle w:val="a3"/>
        <w:shd w:val="clear" w:color="auto" w:fill="FFFFFF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color w:val="000000"/>
          <w:sz w:val="32"/>
          <w:szCs w:val="32"/>
        </w:rPr>
        <w:t> </w:t>
      </w:r>
    </w:p>
    <w:p w:rsidR="00AA6FFF" w:rsidRPr="00AA6FFF" w:rsidRDefault="00AA6FFF" w:rsidP="00AA6FFF">
      <w:pPr>
        <w:pStyle w:val="a3"/>
        <w:shd w:val="clear" w:color="auto" w:fill="FFFFFF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color w:val="000000"/>
          <w:sz w:val="32"/>
          <w:szCs w:val="32"/>
        </w:rPr>
        <w:t xml:space="preserve">Санитарно-техническое оборудование подлежит обеззараживанию независимо от </w:t>
      </w:r>
      <w:proofErr w:type="spellStart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>эпид</w:t>
      </w:r>
      <w:proofErr w:type="spellEnd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>. ситуации.</w:t>
      </w:r>
    </w:p>
    <w:p w:rsidR="00AA6FFF" w:rsidRPr="00AA6FFF" w:rsidRDefault="00AA6FFF" w:rsidP="00AA6FFF">
      <w:pPr>
        <w:pStyle w:val="a3"/>
        <w:shd w:val="clear" w:color="auto" w:fill="FFFFFF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color w:val="000000"/>
          <w:sz w:val="32"/>
          <w:szCs w:val="32"/>
        </w:rPr>
        <w:t xml:space="preserve">Сиденья на унитазах, ручки сливных бочков и ручки дверей моют мыльно-содовым раствором ежедневно. Унитазы чистят 2 раза в день </w:t>
      </w:r>
      <w:proofErr w:type="spellStart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>квачами</w:t>
      </w:r>
      <w:proofErr w:type="spellEnd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 xml:space="preserve"> и щётками с использованием чистящих и дезинфицирующих средств после использования </w:t>
      </w:r>
      <w:proofErr w:type="spellStart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>квачи</w:t>
      </w:r>
      <w:proofErr w:type="spellEnd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 xml:space="preserve"> замачивают 3% «</w:t>
      </w:r>
      <w:proofErr w:type="spellStart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>Самаровке</w:t>
      </w:r>
      <w:proofErr w:type="spellEnd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>» на 60 мин.</w:t>
      </w:r>
    </w:p>
    <w:p w:rsidR="00AA6FFF" w:rsidRP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  <w:t>3% «</w:t>
      </w:r>
      <w:proofErr w:type="spellStart"/>
      <w:r w:rsidRPr="00AA6FFF"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  <w:t>Самаровка</w:t>
      </w:r>
      <w:proofErr w:type="spellEnd"/>
      <w:r w:rsidRPr="00AA6FFF"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  <w:t>» – 30 мл</w:t>
      </w:r>
      <w:proofErr w:type="gramStart"/>
      <w:r w:rsidRPr="00AA6FFF"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  <w:t>.</w:t>
      </w:r>
      <w:proofErr w:type="gramEnd"/>
      <w:r w:rsidRPr="00AA6FFF"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proofErr w:type="gramStart"/>
      <w:r w:rsidRPr="00AA6FFF"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  <w:t>р</w:t>
      </w:r>
      <w:proofErr w:type="gramEnd"/>
      <w:r w:rsidRPr="00AA6FFF"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  <w:t>-р</w:t>
      </w:r>
      <w:proofErr w:type="spellEnd"/>
      <w:r w:rsidRPr="00AA6FFF"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  <w:t xml:space="preserve"> + 970 мл воды или</w:t>
      </w:r>
    </w:p>
    <w:p w:rsidR="00AA6FFF" w:rsidRP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  <w:t xml:space="preserve">0,1 </w:t>
      </w:r>
      <w:proofErr w:type="spellStart"/>
      <w:r w:rsidRPr="00AA6FFF"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  <w:t>клорсепта</w:t>
      </w:r>
      <w:proofErr w:type="spellEnd"/>
      <w:r w:rsidRPr="00AA6FFF"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  <w:t xml:space="preserve"> 30мин. 7 таб. клорсепта+10 л воды.</w:t>
      </w:r>
    </w:p>
    <w:p w:rsidR="00AA6FFF" w:rsidRPr="00AA6FFF" w:rsidRDefault="00AA6FFF" w:rsidP="00AA6FFF">
      <w:pPr>
        <w:pStyle w:val="a3"/>
        <w:shd w:val="clear" w:color="auto" w:fill="FFFFFF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color w:val="000000"/>
          <w:sz w:val="32"/>
          <w:szCs w:val="32"/>
        </w:rPr>
        <w:t xml:space="preserve">Горшки моют после каждого использования при помощи </w:t>
      </w:r>
      <w:proofErr w:type="spellStart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>квачей</w:t>
      </w:r>
      <w:proofErr w:type="spellEnd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 xml:space="preserve"> и мыльно-содовым раствором</w:t>
      </w:r>
    </w:p>
    <w:p w:rsidR="00AA6FFF" w:rsidRP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  <w:t>200гр. мыльно-содового раствора на 10 литров воды.</w:t>
      </w:r>
    </w:p>
    <w:p w:rsidR="00AA6FFF" w:rsidRPr="00AA6FFF" w:rsidRDefault="00AA6FFF" w:rsidP="00AA6FFF">
      <w:pPr>
        <w:pStyle w:val="a3"/>
        <w:shd w:val="clear" w:color="auto" w:fill="FFFFFF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color w:val="000000"/>
          <w:sz w:val="32"/>
          <w:szCs w:val="32"/>
        </w:rPr>
        <w:t>Уборочный инвентарь для туалета (тряпки, вёдра, щётки) маркируют ярким цветом и хранят в туалетной комнате в специальном шкафу.</w:t>
      </w:r>
    </w:p>
    <w:p w:rsidR="00AA6FFF" w:rsidRPr="00AA6FFF" w:rsidRDefault="00AA6FFF" w:rsidP="00AA6FFF">
      <w:pPr>
        <w:pStyle w:val="a3"/>
        <w:shd w:val="clear" w:color="auto" w:fill="FFFFFF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color w:val="000000"/>
          <w:sz w:val="32"/>
          <w:szCs w:val="32"/>
        </w:rPr>
        <w:t>Весь уборочный инвентарь после использования промывают горячей водой с моющими средствами и просушивают.</w:t>
      </w:r>
    </w:p>
    <w:p w:rsidR="00AA6FFF" w:rsidRPr="00AA6FFF" w:rsidRDefault="00AA6FFF" w:rsidP="00AA6FFF">
      <w:pPr>
        <w:pStyle w:val="a3"/>
        <w:shd w:val="clear" w:color="auto" w:fill="FFFFFF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color w:val="000000"/>
          <w:sz w:val="32"/>
          <w:szCs w:val="32"/>
        </w:rPr>
        <w:t>Дезинфицирующие растворы (хранятся в тёмной посуде) и моющие средства хранятся в местах, недоступных детям.</w:t>
      </w:r>
    </w:p>
    <w:p w:rsidR="00AA6FFF" w:rsidRPr="00AA6FFF" w:rsidRDefault="00AA6FFF" w:rsidP="00AA6FFF">
      <w:pPr>
        <w:pStyle w:val="a3"/>
        <w:shd w:val="clear" w:color="auto" w:fill="FFFFFF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proofErr w:type="spellStart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>СанПин</w:t>
      </w:r>
      <w:proofErr w:type="spellEnd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 xml:space="preserve"> 2.4.1.2660-10</w:t>
      </w: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</w:pPr>
    </w:p>
    <w:p w:rsidR="00AA6FFF" w:rsidRPr="00AA6FFF" w:rsidRDefault="00AA6FFF" w:rsidP="00AA6FF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b/>
          <w:bCs/>
          <w:color w:val="000000"/>
          <w:sz w:val="32"/>
          <w:szCs w:val="32"/>
          <w:bdr w:val="none" w:sz="0" w:space="0" w:color="auto" w:frame="1"/>
        </w:rPr>
        <w:t>ИНСТРУКЦИЯ правила смены постельного белья в ДОУ</w:t>
      </w:r>
    </w:p>
    <w:p w:rsidR="00AA6FFF" w:rsidRPr="00AA6FFF" w:rsidRDefault="00AA6FFF" w:rsidP="00AA6FFF">
      <w:pPr>
        <w:pStyle w:val="a3"/>
        <w:shd w:val="clear" w:color="auto" w:fill="FFFFFF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color w:val="000000"/>
          <w:sz w:val="32"/>
          <w:szCs w:val="32"/>
        </w:rPr>
        <w:t> </w:t>
      </w:r>
    </w:p>
    <w:p w:rsidR="00AA6FFF" w:rsidRPr="00AA6FFF" w:rsidRDefault="00AA6FFF" w:rsidP="00AA6FFF">
      <w:pPr>
        <w:pStyle w:val="a3"/>
        <w:shd w:val="clear" w:color="auto" w:fill="FFFFFF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color w:val="000000"/>
          <w:sz w:val="32"/>
          <w:szCs w:val="32"/>
        </w:rPr>
        <w:t xml:space="preserve">- Смену постельного белья, полотенец проводят по мере загрязнения, но не реже 1 раза в неделю. Всё бельё маркируют. Постельное бельё, кроме наволочек, маркируют у ножного края. На каждого ребёнка необходимо иметь три комплекта белья, включая полотенца для лица и ног, и две смены </w:t>
      </w:r>
      <w:proofErr w:type="spellStart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>наматрасников</w:t>
      </w:r>
      <w:proofErr w:type="spellEnd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>. Чистое бельё доставляют в мешках и хранят в шкафах.</w:t>
      </w:r>
    </w:p>
    <w:p w:rsidR="00AA6FFF" w:rsidRPr="00AA6FFF" w:rsidRDefault="00AA6FFF" w:rsidP="00AA6FFF">
      <w:pPr>
        <w:pStyle w:val="a3"/>
        <w:shd w:val="clear" w:color="auto" w:fill="FFFFFF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color w:val="000000"/>
          <w:sz w:val="32"/>
          <w:szCs w:val="32"/>
        </w:rPr>
        <w:t xml:space="preserve">- Бельё после употребления складывают в специальный бак, ведро с крышкой, клеёнчатый, пластиковый или из двойной материи мешок. Грязное бельё доставляют в </w:t>
      </w:r>
      <w:proofErr w:type="spellStart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>постирочную</w:t>
      </w:r>
      <w:proofErr w:type="spellEnd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 xml:space="preserve"> (или в специальное помещение). Матерчатые мешки сдают в стирку, клеёнчатые и пластиковые – обрабатывают горячим мыльным или содовым раствором.</w:t>
      </w:r>
    </w:p>
    <w:p w:rsidR="00AA6FFF" w:rsidRPr="00AA6FFF" w:rsidRDefault="00AA6FFF" w:rsidP="00AA6FFF">
      <w:pPr>
        <w:pStyle w:val="a3"/>
        <w:shd w:val="clear" w:color="auto" w:fill="FFFFFF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r w:rsidRPr="00AA6FFF">
        <w:rPr>
          <w:rFonts w:ascii="Times New Roman, Times, serif" w:hAnsi="Times New Roman, Times, serif"/>
          <w:color w:val="000000"/>
          <w:sz w:val="32"/>
          <w:szCs w:val="32"/>
        </w:rPr>
        <w:t xml:space="preserve">- </w:t>
      </w:r>
      <w:proofErr w:type="gramStart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>п</w:t>
      </w:r>
      <w:proofErr w:type="gramEnd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>остельные принадлежности: матрацы, подушки, спальные мешки следует проветривать непосредственно в спальнях при открытых окнах во время каждой генеральной уборки, периодически выносить на воздух. Один раз в год постельные принадлежности подвергаются химической чистке или обработке в дезинфекционной камере.</w:t>
      </w:r>
    </w:p>
    <w:p w:rsidR="00AA6FFF" w:rsidRPr="00AA6FFF" w:rsidRDefault="00AA6FFF" w:rsidP="00AA6FFF">
      <w:pPr>
        <w:pStyle w:val="a3"/>
        <w:shd w:val="clear" w:color="auto" w:fill="FFFFFF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32"/>
          <w:szCs w:val="32"/>
        </w:rPr>
      </w:pPr>
      <w:proofErr w:type="spellStart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>СанПин</w:t>
      </w:r>
      <w:proofErr w:type="spellEnd"/>
      <w:r w:rsidRPr="00AA6FFF">
        <w:rPr>
          <w:rFonts w:ascii="Times New Roman, Times, serif" w:hAnsi="Times New Roman, Times, serif"/>
          <w:color w:val="000000"/>
          <w:sz w:val="32"/>
          <w:szCs w:val="32"/>
        </w:rPr>
        <w:t xml:space="preserve"> 2.4.1.2660-10</w:t>
      </w:r>
    </w:p>
    <w:p w:rsidR="002E70B5" w:rsidRPr="00AA6FFF" w:rsidRDefault="002E70B5">
      <w:pPr>
        <w:rPr>
          <w:sz w:val="32"/>
          <w:szCs w:val="32"/>
        </w:rPr>
      </w:pPr>
    </w:p>
    <w:sectPr w:rsidR="002E70B5" w:rsidRPr="00AA6FFF" w:rsidSect="00AA6FFF">
      <w:pgSz w:w="11906" w:h="16838"/>
      <w:pgMar w:top="1134" w:right="850" w:bottom="1134" w:left="1701" w:header="708" w:footer="708" w:gutter="0"/>
      <w:pgBorders w:offsetFrom="page">
        <w:top w:val="decoBlocks" w:sz="20" w:space="24" w:color="auto"/>
        <w:left w:val="decoBlocks" w:sz="20" w:space="24" w:color="auto"/>
        <w:bottom w:val="decoBlocks" w:sz="20" w:space="24" w:color="auto"/>
        <w:right w:val="decoBlock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 Times,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FFF"/>
    <w:rsid w:val="002E70B5"/>
    <w:rsid w:val="00AA6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8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471</Words>
  <Characters>2687</Characters>
  <Application>Microsoft Office Word</Application>
  <DocSecurity>0</DocSecurity>
  <Lines>22</Lines>
  <Paragraphs>6</Paragraphs>
  <ScaleCrop>false</ScaleCrop>
  <Company>Microsoft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2018-11-22T10:43:00Z</cp:lastPrinted>
  <dcterms:created xsi:type="dcterms:W3CDTF">2018-11-22T10:41:00Z</dcterms:created>
  <dcterms:modified xsi:type="dcterms:W3CDTF">2018-11-22T10:44:00Z</dcterms:modified>
</cp:coreProperties>
</file>