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FF" w:rsidRP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proofErr w:type="spell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СанПин</w:t>
      </w:r>
      <w:proofErr w:type="spell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 2.4.1.2660-10</w:t>
      </w:r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>.</w:t>
      </w:r>
    </w:p>
    <w:p w:rsidR="00AA6FFF" w:rsidRP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>ИНСТРУКЦИЯ по мытью столовой посуды в ДОУ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> 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Посуду и столовые приборы моют в 2 или 3-гнездовых ваннах, установленных в буфетных каждого группового помещения.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>Столовая посуда после механического удаления остатков пищи моется с добавлением моющих средств (на 10 литров воды 200 грамм мыльно-содового раствора), (первая ванна) с температурой воды не ниже 40 градусов.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Ополаскивается горячей проточной водой с температурой не ниже 65 градусов (вторая ванна) с помощью гибкого шланга с душевой насадкой и просушивается на специальных решётках.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Чашки </w:t>
      </w:r>
      <w:proofErr w:type="spell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промываютгорячей</w:t>
      </w:r>
      <w:proofErr w:type="spell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 водой с применением моющих сре</w:t>
      </w:r>
      <w:proofErr w:type="gram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дств в п</w:t>
      </w:r>
      <w:proofErr w:type="gram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ервой ванне, ополаскивание горячей проточной водой производят во второй ванне и просушивают.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>Столовые приборы после механической очистки и мытья с применением моющих средств (первая ванна) ополаскивают горячей водой (вторая ванна). Чистые столовые приборы хранят в предварительно промытых кассетах в вертикальном положении ручками вверх.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При возникновении случаев инфекционных заболеваний проводится обеззараживание (дезинфекция) посуды в </w:t>
      </w:r>
      <w:proofErr w:type="spell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установленнолм</w:t>
      </w:r>
      <w:proofErr w:type="spell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 порядке.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ПОСУДУ ХРАНЯТ В БУФЕТЕ</w:t>
      </w: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P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>ИНСТРУКЦИЯ по уборке туалетной комнаты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> 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Санитарно-техническое оборудование подлежит обеззараживанию независимо от </w:t>
      </w:r>
      <w:proofErr w:type="spell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эпид</w:t>
      </w:r>
      <w:proofErr w:type="spell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. ситуации.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Сиденья на унитазах, ручки сливных бочков и ручки дверей моют мыльно-содовым раствором ежедневно. Унитазы чистят 2 раза в день </w:t>
      </w:r>
      <w:proofErr w:type="spell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квачами</w:t>
      </w:r>
      <w:proofErr w:type="spell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 и щётками с использованием чистящих и дезинфицирующих средств после использования </w:t>
      </w:r>
      <w:proofErr w:type="spell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квачи</w:t>
      </w:r>
      <w:proofErr w:type="spell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 замачивают 3% «</w:t>
      </w:r>
      <w:proofErr w:type="spell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Самаровке</w:t>
      </w:r>
      <w:proofErr w:type="spell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» на 60 мин.</w:t>
      </w:r>
    </w:p>
    <w:p w:rsidR="00AA6FFF" w:rsidRP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>3% «</w:t>
      </w:r>
      <w:proofErr w:type="spellStart"/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>Самаровка</w:t>
      </w:r>
      <w:proofErr w:type="spellEnd"/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>» – 30 мл</w:t>
      </w:r>
      <w:proofErr w:type="gramStart"/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>.</w:t>
      </w:r>
      <w:proofErr w:type="gramEnd"/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proofErr w:type="gramStart"/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>р</w:t>
      </w:r>
      <w:proofErr w:type="gramEnd"/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>-р</w:t>
      </w:r>
      <w:proofErr w:type="spellEnd"/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 xml:space="preserve"> + 970 мл воды или</w:t>
      </w:r>
    </w:p>
    <w:p w:rsidR="00AA6FFF" w:rsidRP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 xml:space="preserve">0,1 </w:t>
      </w:r>
      <w:proofErr w:type="spellStart"/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>клорсепта</w:t>
      </w:r>
      <w:proofErr w:type="spellEnd"/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 xml:space="preserve"> 30мин. 7 таб. клорсепта+10 л воды.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Горшки моют после каждого использования при помощи </w:t>
      </w:r>
      <w:proofErr w:type="spell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квачей</w:t>
      </w:r>
      <w:proofErr w:type="spell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 и мыльно-содовым раствором</w:t>
      </w:r>
    </w:p>
    <w:p w:rsidR="00AA6FFF" w:rsidRP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>200гр. мыльно-содового раствора на 10 литров воды.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>Уборочный инвентарь для туалета (тряпки, вёдра, щётки) маркируют ярким цветом и хранят в туалетной комнате в специальном шкафу.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Весь уборочный инвентарь после использования промывают горячей водой с моющими средствами и просушивают.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Дезинфицирующие растворы (хранятся в тёмной посуде) и моющие средства хранятся в местах, недоступных детям.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proofErr w:type="spell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СанПин</w:t>
      </w:r>
      <w:proofErr w:type="spell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 2.4.1.2660-10</w:t>
      </w: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</w:pPr>
    </w:p>
    <w:p w:rsidR="00AA6FFF" w:rsidRPr="00AA6FFF" w:rsidRDefault="00AA6FFF" w:rsidP="00AA6FFF">
      <w:pPr>
        <w:pStyle w:val="a3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b/>
          <w:bCs/>
          <w:color w:val="000000"/>
          <w:sz w:val="32"/>
          <w:szCs w:val="32"/>
          <w:bdr w:val="none" w:sz="0" w:space="0" w:color="auto" w:frame="1"/>
        </w:rPr>
        <w:t>ИНСТРУКЦИЯ правила смены постельного белья в ДОУ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> 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- Смену постельного белья, полотенец проводят по мере загрязнения, но не реже 1 раза в неделю. Всё бельё маркируют. Постельное бельё, кроме наволочек, маркируют у ножного края. На каждого ребёнка необходимо иметь три комплекта белья, включая полотенца для лица и ног, и две смены </w:t>
      </w:r>
      <w:proofErr w:type="spell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наматрасников</w:t>
      </w:r>
      <w:proofErr w:type="spell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. Чистое бельё доставляют в мешках и хранят в шкафах.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- Бельё после употребления складывают в специальный бак, ведро с крышкой, клеёнчатый, пластиковый или из двойной материи мешок. Грязное бельё доставляют в </w:t>
      </w:r>
      <w:proofErr w:type="spell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постирочную</w:t>
      </w:r>
      <w:proofErr w:type="spell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 (или в специальное помещение). Матерчатые мешки сдают в стирку, клеёнчатые и пластиковые – обрабатывают горячим мыльным или содовым раствором.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- </w:t>
      </w:r>
      <w:proofErr w:type="gram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п</w:t>
      </w:r>
      <w:proofErr w:type="gram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остельные принадлежности: матрацы, подушки, спальные мешки следует проветривать непосредственно в спальнях при открытых окнах во время каждой генеральной уборки, периодически выносить на воздух. Один раз в год постельные принадлежности подвергаются химической чистке или обработке в дезинфекционной камере.</w:t>
      </w:r>
    </w:p>
    <w:p w:rsidR="00AA6FFF" w:rsidRPr="00AA6FFF" w:rsidRDefault="00AA6FFF" w:rsidP="00AA6FFF">
      <w:pPr>
        <w:pStyle w:val="a3"/>
        <w:shd w:val="clear" w:color="auto" w:fill="FFFFFF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32"/>
          <w:szCs w:val="32"/>
        </w:rPr>
      </w:pPr>
      <w:proofErr w:type="spellStart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>СанПин</w:t>
      </w:r>
      <w:proofErr w:type="spellEnd"/>
      <w:r w:rsidRPr="00AA6FFF">
        <w:rPr>
          <w:rFonts w:ascii="Times New Roman, Times, serif" w:hAnsi="Times New Roman, Times, serif"/>
          <w:color w:val="000000"/>
          <w:sz w:val="32"/>
          <w:szCs w:val="32"/>
        </w:rPr>
        <w:t xml:space="preserve"> 2.4.1.2660-10</w:t>
      </w:r>
    </w:p>
    <w:p w:rsidR="002E70B5" w:rsidRPr="00AA6FFF" w:rsidRDefault="002E70B5">
      <w:pPr>
        <w:rPr>
          <w:sz w:val="32"/>
          <w:szCs w:val="32"/>
        </w:rPr>
      </w:pPr>
    </w:p>
    <w:sectPr w:rsidR="002E70B5" w:rsidRPr="00AA6FFF" w:rsidSect="00AA6FFF">
      <w:pgSz w:w="11906" w:h="16838"/>
      <w:pgMar w:top="1134" w:right="850" w:bottom="1134" w:left="1701" w:header="708" w:footer="708" w:gutter="0"/>
      <w:pgBorders w:offsetFrom="page">
        <w:top w:val="decoBlocks" w:sz="20" w:space="24" w:color="auto"/>
        <w:left w:val="decoBlocks" w:sz="20" w:space="24" w:color="auto"/>
        <w:bottom w:val="decoBlocks" w:sz="20" w:space="24" w:color="auto"/>
        <w:right w:val="decoBlock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FFF"/>
    <w:rsid w:val="002E70B5"/>
    <w:rsid w:val="00AA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471</Words>
  <Characters>2687</Characters>
  <Application>Microsoft Office Word</Application>
  <DocSecurity>0</DocSecurity>
  <Lines>22</Lines>
  <Paragraphs>6</Paragraphs>
  <ScaleCrop>false</ScaleCrop>
  <Company>Microsoft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2018-11-22T10:43:00Z</cp:lastPrinted>
  <dcterms:created xsi:type="dcterms:W3CDTF">2018-11-22T10:41:00Z</dcterms:created>
  <dcterms:modified xsi:type="dcterms:W3CDTF">2018-11-22T10:44:00Z</dcterms:modified>
</cp:coreProperties>
</file>